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266700</wp:posOffset>
            </wp:positionH>
            <wp:positionV relativeFrom="paragraph">
              <wp:posOffset>114300</wp:posOffset>
            </wp:positionV>
            <wp:extent cx="1924173" cy="175260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-3661" l="0" r="-328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4173" cy="175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WYWIAD Z JACKIEM SOPLICĄ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Przenosimy się dziś do Soplicowa, “gdzie wśród pól, nad brzegiem ruczaju, na niewielkim pagórku we brzozowym gaju znajduje się dwór szlachecki”. Spotkamy się tam z bohaterem naszego wywiadu-Jackiem Soplicą, szlachcicem, który opowie nam o swoim burzliwym życiu.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Zacznijmy od początku. W młodości był Pan niezwykle popularnym wśród szlachty człowiekiem: przystojnym, wyróżniającym się tężyzną fizyczną, z charakterystycznymi wąsami, kobiety za Panem szalały. Jak wspomina Pan tamte czasy?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Młodość to piękny czas. Nie byłem bogatym szlachcicem, posiadałem niewielki kawałek ziemi. Bardzo wspierała mnie rodzina, dzięki której zarządzałem 300 głosami na sejmiku.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 W tamtym czasie Pana przyjacielem był Stolnik Horeszko.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Dziś wiem, że nie była to przyjaźń prawdziwa, szczera. Stolnik zapraszał mnie do zamku na uczty, nie był jednak w swych działaniach bezinteresowny, liczył na moje głosy podczas sejmików.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 A co łączyło Pana z córką Stolnika, Ewą?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To było wielkie uczucie. Kochałem Ewę miłością prawdziwą, szczerą i odwzajemnioną. Wiedziałem, że nie mam szans na jej poślubienie. Dla córki Stolnik zaplanował przyszłość u boku bogatego Kasztelana .Mnie zaś podano czarną polewkę.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 Co Pan wtedy czuł?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Poczułem się upokorzony przez człowieka, który nazywał mnie swoim przyjacielem. Stałem się pośmiewiskiem w okolicy. To był cios w samo serce. Nie potrafiłem sobie z tym poradzić.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Ale wkrótce potem ożenił się Pan i został ojcem.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Ożeniłem się z pierwszą kobietą, której się spodobałem, a ona urodziła mi syna, Tadeusza. Myślałem, że zapomniałem o Ewie. Tymczasem to uczucie wciąż było we mnie. Zaniedbałem żonę, syna i gospodarstwo. Wpadłem w rozpacz, a smutki topiłem w alkoholu. Moja żona umarła z rozpaczy, a ja zostałem z małym synkiem.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- Czy to był przełomowy moment w Pana życiu?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Stało się coś jeszcze gorszego. Opętał mnie szatan. Jeździłem wokół zamku Stolnika. I wtedy na zamek najechali Moskale. Przyglądałem się z daleka jak Moskale ginęli a Stolnik zwyciężał. Ogarnęła mnie złość. Podniosłem karabin i wycelowałem w Stolnika. Nie wiem, kiedy broń wystrzeliła, a Stolnik padł martwy. Zabiłem człowieka, to była najgorsza rzecz, jaką w życiu zrobiłem. Na dodatek zostałem okrzyknięty zdrajcą, gdyż oskarżono mnie o spisek z Rosjanami.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Wtedy podjął pan decyzję o wyjeździe?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Uciekłem z kraju, postanowiłem poświęcić swoje życie ojczyźnie.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- Zmienił Pan również nazwisko. Dlaczego?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-Zabiłem z pychy, potrzebowałem pokuty...Wstąpiłem do zakonu bernardynów i nazwałem się Robakiem, byłem jako robak w piachu. Wiele przeżyłem, lecz nie robiłem tego dla swojej sławy,      </w:t>
        <w:tab/>
        <w:t xml:space="preserve">a dla kraju...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 Proszę opowiedzieć nam o działalności księdza Robaka.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-Walczyłem w Legionach, przenosiłem rozkazy pod Hohenlinden, byłem dwa razy ranny pod Somosierrą. W każdym zaborze za swoją działalność przebywałem w niewoli: w zaborze pruskim ciężko pracowałem w twierdzy, w zaborze rosyjskim otrzymałem karę chłosty i byłem wieziony na Sybir, a w zaborze austriackim przebywałem w lochach twierdzy Szpilberg. Dziękuję Bogu, że wróciłem i mogę umierać wśród swoich.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i w:val="1"/>
          <w:rtl w:val="0"/>
        </w:rPr>
        <w:t xml:space="preserve">-  Jakie zadania wykonywał Pan będąc tajnym wysłannikiem politycznym, czyli emisariuszem?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- Pracowałem nad przygotowaniem powstania na Litwie, dlatego musiałem zachęcić szlachtę do działania. Tłumaczyłem im cele i idee powstania. Ponadto przenosiłem wieści o wydarzeniach na ziemiach polskich i planach Napoleona. Udawałem wysłannika Jacka Soplicy, by dopilnować spraw Zosi i Tadeusza.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 Panie Jacku, jestem pod wrażeniem Pańskich losów i przemiany wewnętrznej, jaka się w Panu dokonała.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Jestem człowiekiem, który wiele w życiu przeszedł. Nie ustrzegłem się błędów młodości, które musiałem odpokutować. Skrzywdziłem wiele osób. Żałuję swojego postępowania.Wyrzekłem się życia prywatnego na rzecz służby narodowi i ojczyźnie. Mam nadzieję, że zostaną mi wybaczone błędy młodości.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Dziękuję za rozmowę i podzielenie się z nami historią Pańskiego życia.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Po przeprowadzeniu tej rozmowy dowiedzieliśmy się o śmierci naszego rozmówcy. Spełniło się również ostatnie marzenie Jacka Soplicy - dokonano jego publicznej rehabilitacji, przywrócono honor szlachecki i zapomniano dawne winy.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Autor: Magdalena Machnik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